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E6B0" w14:textId="3C3647D3" w:rsidR="000C47CB" w:rsidRPr="00266EE5" w:rsidRDefault="003742CE" w:rsidP="00731158">
      <w:pPr>
        <w:rPr>
          <w:rFonts w:ascii="Century Gothic" w:hAnsi="Century Gothic" w:cs="Arial"/>
          <w:b/>
          <w:bCs/>
          <w:color w:val="595959"/>
          <w:sz w:val="48"/>
          <w:szCs w:val="48"/>
        </w:rPr>
      </w:pPr>
      <w:r>
        <w:rPr>
          <w:rFonts w:ascii="Century Gothic" w:hAnsi="Century Gothic" w:cs="Arial"/>
          <w:b/>
          <w:bCs/>
          <w:noProof/>
          <w:color w:val="59595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4C43" wp14:editId="226E2362">
                <wp:simplePos x="0" y="0"/>
                <wp:positionH relativeFrom="column">
                  <wp:posOffset>9372600</wp:posOffset>
                </wp:positionH>
                <wp:positionV relativeFrom="paragraph">
                  <wp:posOffset>671195</wp:posOffset>
                </wp:positionV>
                <wp:extent cx="40259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757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BC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pt,52.85pt" to="769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" strokecolor="#347574" strokeweight=".5pt">
                <v:stroke joinstyle="miter"/>
              </v:line>
            </w:pict>
          </mc:Fallback>
        </mc:AlternateContent>
      </w:r>
      <w:r w:rsidR="006839DA" w:rsidRPr="00091C93">
        <w:rPr>
          <w:rFonts w:ascii="Century Gothic" w:hAnsi="Century Gothic" w:cs="Arial"/>
          <w:b/>
          <w:bCs/>
          <w:color w:val="595959"/>
          <w:sz w:val="48"/>
          <w:szCs w:val="48"/>
        </w:rPr>
        <w:t xml:space="preserve">Curriculum </w:t>
      </w:r>
      <w:r w:rsidR="00266EE5">
        <w:rPr>
          <w:rFonts w:ascii="Century Gothic" w:hAnsi="Century Gothic" w:cs="Arial"/>
          <w:b/>
          <w:bCs/>
          <w:color w:val="595959"/>
          <w:sz w:val="48"/>
          <w:szCs w:val="48"/>
        </w:rPr>
        <w:t>prioritisation materials</w:t>
      </w:r>
      <w:r w:rsidR="006839DA" w:rsidRPr="00091C93">
        <w:rPr>
          <w:rFonts w:ascii="Century Gothic" w:hAnsi="Century Gothic" w:cs="Arial"/>
          <w:b/>
          <w:bCs/>
          <w:color w:val="595959"/>
          <w:sz w:val="48"/>
          <w:szCs w:val="48"/>
        </w:rPr>
        <w:t xml:space="preserve"> </w:t>
      </w:r>
      <w:r w:rsidR="002A0B80" w:rsidRPr="00091C93">
        <w:rPr>
          <w:rFonts w:ascii="Century Gothic" w:hAnsi="Century Gothic" w:cs="Arial"/>
          <w:b/>
          <w:bCs/>
          <w:color w:val="595959"/>
          <w:sz w:val="48"/>
          <w:szCs w:val="48"/>
        </w:rPr>
        <w:t>20</w:t>
      </w:r>
      <w:r w:rsidR="006839DA" w:rsidRPr="00091C93">
        <w:rPr>
          <w:rFonts w:ascii="Century Gothic" w:hAnsi="Century Gothic" w:cs="Arial"/>
          <w:b/>
          <w:bCs/>
          <w:color w:val="595959"/>
          <w:sz w:val="48"/>
          <w:szCs w:val="48"/>
        </w:rPr>
        <w:t>20</w:t>
      </w:r>
      <w:r w:rsidR="005A736F" w:rsidRPr="00091C93">
        <w:rPr>
          <w:rFonts w:ascii="Century Gothic" w:hAnsi="Century Gothic" w:cs="Arial"/>
          <w:b/>
          <w:bCs/>
          <w:color w:val="595959"/>
          <w:sz w:val="48"/>
          <w:szCs w:val="48"/>
        </w:rPr>
        <w:t>/</w:t>
      </w:r>
      <w:r w:rsidR="006839DA" w:rsidRPr="00091C93">
        <w:rPr>
          <w:rFonts w:ascii="Century Gothic" w:hAnsi="Century Gothic" w:cs="Arial"/>
          <w:b/>
          <w:bCs/>
          <w:color w:val="595959"/>
          <w:sz w:val="48"/>
          <w:szCs w:val="48"/>
        </w:rPr>
        <w:t xml:space="preserve">21 </w:t>
      </w:r>
      <w:r w:rsidR="00266EE5">
        <w:rPr>
          <w:rFonts w:ascii="Century Gothic" w:hAnsi="Century Gothic" w:cs="Arial"/>
          <w:b/>
          <w:bCs/>
          <w:color w:val="595959"/>
          <w:sz w:val="48"/>
          <w:szCs w:val="48"/>
        </w:rPr>
        <w:br/>
      </w:r>
      <w:r w:rsidR="006C0A48" w:rsidRPr="00266EE5">
        <w:rPr>
          <w:rFonts w:ascii="Arial" w:hAnsi="Arial" w:cs="Arial"/>
          <w:color w:val="347574"/>
          <w:sz w:val="32"/>
          <w:szCs w:val="32"/>
        </w:rPr>
        <w:t>Curriculum planning grid for the rest of 2020/21</w:t>
      </w:r>
      <w:r w:rsidR="006C0A48" w:rsidRPr="00266EE5">
        <w:rPr>
          <w:rFonts w:ascii="Arial" w:hAnsi="Arial" w:cs="Arial"/>
          <w:b/>
          <w:bCs/>
          <w:color w:val="347574"/>
          <w:sz w:val="32"/>
          <w:szCs w:val="32"/>
        </w:rPr>
        <w:tab/>
      </w:r>
      <w:r w:rsidR="00266EE5">
        <w:rPr>
          <w:rFonts w:ascii="Arial" w:hAnsi="Arial" w:cs="Arial"/>
          <w:b/>
          <w:bCs/>
          <w:color w:val="347574"/>
          <w:sz w:val="32"/>
          <w:szCs w:val="32"/>
        </w:rPr>
        <w:t xml:space="preserve"> </w:t>
      </w:r>
      <w:r w:rsidR="006C0A48">
        <w:rPr>
          <w:rFonts w:ascii="Arial" w:hAnsi="Arial" w:cs="Arial"/>
          <w:b/>
          <w:bCs/>
          <w:color w:val="347574"/>
        </w:rPr>
        <w:tab/>
      </w:r>
      <w:r w:rsidR="006C0A48">
        <w:rPr>
          <w:rFonts w:ascii="Arial" w:hAnsi="Arial" w:cs="Arial"/>
          <w:b/>
          <w:bCs/>
          <w:color w:val="347574"/>
        </w:rPr>
        <w:tab/>
      </w:r>
      <w:r w:rsidR="006C0A48">
        <w:rPr>
          <w:rFonts w:ascii="Arial" w:hAnsi="Arial" w:cs="Arial"/>
          <w:b/>
          <w:bCs/>
          <w:color w:val="347574"/>
        </w:rPr>
        <w:tab/>
      </w:r>
      <w:r w:rsidR="006C0A48">
        <w:rPr>
          <w:rFonts w:ascii="Arial" w:hAnsi="Arial" w:cs="Arial"/>
          <w:b/>
          <w:bCs/>
          <w:color w:val="347574"/>
        </w:rPr>
        <w:tab/>
      </w:r>
      <w:r w:rsidR="006C0A48">
        <w:rPr>
          <w:rFonts w:ascii="Arial" w:hAnsi="Arial" w:cs="Arial"/>
          <w:b/>
          <w:bCs/>
          <w:color w:val="347574"/>
        </w:rPr>
        <w:tab/>
      </w:r>
      <w:r w:rsidR="006C0A48">
        <w:rPr>
          <w:rFonts w:ascii="Arial" w:hAnsi="Arial" w:cs="Arial"/>
          <w:b/>
          <w:bCs/>
          <w:color w:val="347574"/>
        </w:rPr>
        <w:tab/>
      </w:r>
      <w:r w:rsidR="00266EE5">
        <w:rPr>
          <w:rFonts w:ascii="Arial" w:hAnsi="Arial" w:cs="Arial"/>
          <w:b/>
          <w:bCs/>
          <w:color w:val="347574"/>
        </w:rPr>
        <w:tab/>
        <w:t xml:space="preserve">         </w:t>
      </w:r>
      <w:r w:rsidR="000F1E18">
        <w:rPr>
          <w:rFonts w:ascii="Arial" w:hAnsi="Arial" w:cs="Arial"/>
          <w:b/>
          <w:bCs/>
          <w:color w:val="347574"/>
        </w:rPr>
        <w:tab/>
      </w:r>
      <w:r w:rsidR="000F1E18">
        <w:rPr>
          <w:rFonts w:ascii="Arial" w:hAnsi="Arial" w:cs="Arial"/>
          <w:b/>
          <w:bCs/>
          <w:color w:val="347574"/>
        </w:rPr>
        <w:tab/>
        <w:t xml:space="preserve">         </w:t>
      </w:r>
      <w:r w:rsidR="000C47CB" w:rsidRPr="00731158">
        <w:rPr>
          <w:rFonts w:ascii="Arial" w:hAnsi="Arial" w:cs="Arial"/>
          <w:b/>
          <w:bCs/>
          <w:color w:val="347574"/>
        </w:rPr>
        <w:t xml:space="preserve">Year </w:t>
      </w:r>
      <w:r w:rsidR="00091C93" w:rsidRPr="00731158">
        <w:rPr>
          <w:rFonts w:ascii="Arial" w:hAnsi="Arial" w:cs="Arial"/>
          <w:i/>
          <w:iCs/>
          <w:color w:val="59595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1C93" w:rsidRPr="00731158">
        <w:rPr>
          <w:rFonts w:ascii="Arial" w:hAnsi="Arial" w:cs="Arial"/>
          <w:i/>
          <w:iCs/>
          <w:color w:val="595959"/>
        </w:rPr>
        <w:instrText xml:space="preserve"> FORMTEXT </w:instrText>
      </w:r>
      <w:r w:rsidR="00091C93" w:rsidRPr="00731158">
        <w:rPr>
          <w:rFonts w:ascii="Arial" w:hAnsi="Arial" w:cs="Arial"/>
          <w:i/>
          <w:iCs/>
          <w:color w:val="595959"/>
        </w:rPr>
      </w:r>
      <w:r w:rsidR="00091C93" w:rsidRPr="00731158">
        <w:rPr>
          <w:rFonts w:ascii="Arial" w:hAnsi="Arial" w:cs="Arial"/>
          <w:i/>
          <w:iCs/>
          <w:color w:val="595959"/>
        </w:rPr>
        <w:fldChar w:fldCharType="separate"/>
      </w:r>
      <w:r w:rsidR="00091C93" w:rsidRPr="00731158">
        <w:rPr>
          <w:rFonts w:ascii="Arial" w:hAnsi="Arial" w:cs="Arial"/>
          <w:i/>
          <w:iCs/>
          <w:noProof/>
          <w:color w:val="595959"/>
        </w:rPr>
        <w:t> </w:t>
      </w:r>
      <w:r w:rsidR="00091C93" w:rsidRPr="00731158">
        <w:rPr>
          <w:rFonts w:ascii="Arial" w:hAnsi="Arial" w:cs="Arial"/>
          <w:i/>
          <w:iCs/>
          <w:noProof/>
          <w:color w:val="595959"/>
        </w:rPr>
        <w:t> </w:t>
      </w:r>
      <w:r w:rsidR="00091C93" w:rsidRPr="00731158">
        <w:rPr>
          <w:rFonts w:ascii="Arial" w:hAnsi="Arial" w:cs="Arial"/>
          <w:i/>
          <w:iCs/>
          <w:noProof/>
          <w:color w:val="595959"/>
        </w:rPr>
        <w:t> </w:t>
      </w:r>
      <w:r w:rsidR="00091C93" w:rsidRPr="00731158">
        <w:rPr>
          <w:rFonts w:ascii="Arial" w:hAnsi="Arial" w:cs="Arial"/>
          <w:i/>
          <w:iCs/>
          <w:noProof/>
          <w:color w:val="595959"/>
        </w:rPr>
        <w:t> </w:t>
      </w:r>
      <w:r w:rsidR="00091C93" w:rsidRPr="00731158">
        <w:rPr>
          <w:rFonts w:ascii="Arial" w:hAnsi="Arial" w:cs="Arial"/>
          <w:i/>
          <w:iCs/>
          <w:noProof/>
          <w:color w:val="595959"/>
        </w:rPr>
        <w:t> </w:t>
      </w:r>
      <w:r w:rsidR="00091C93" w:rsidRPr="00731158">
        <w:rPr>
          <w:rFonts w:ascii="Arial" w:hAnsi="Arial" w:cs="Arial"/>
          <w:i/>
          <w:iCs/>
          <w:color w:val="595959"/>
        </w:rPr>
        <w:fldChar w:fldCharType="end"/>
      </w:r>
    </w:p>
    <w:p w14:paraId="2E9059DC" w14:textId="0339C3B5" w:rsidR="006839DA" w:rsidRPr="00731158" w:rsidRDefault="000C47CB" w:rsidP="006839DA">
      <w:pPr>
        <w:rPr>
          <w:rFonts w:ascii="Arial" w:hAnsi="Arial" w:cs="Arial"/>
          <w:color w:val="595959"/>
        </w:rPr>
      </w:pPr>
      <w:r w:rsidRPr="00731158">
        <w:rPr>
          <w:rFonts w:ascii="Arial" w:hAnsi="Arial" w:cs="Arial"/>
          <w:color w:val="595959"/>
        </w:rPr>
        <w:t>M</w:t>
      </w:r>
      <w:r w:rsidR="006839DA" w:rsidRPr="00731158">
        <w:rPr>
          <w:rFonts w:ascii="Arial" w:hAnsi="Arial" w:cs="Arial"/>
          <w:color w:val="595959"/>
        </w:rPr>
        <w:t>ap out your intended curriculum for the rest of the</w:t>
      </w:r>
      <w:r w:rsidR="002A0B80" w:rsidRPr="00731158">
        <w:rPr>
          <w:rFonts w:ascii="Arial" w:hAnsi="Arial" w:cs="Arial"/>
          <w:color w:val="595959"/>
        </w:rPr>
        <w:t xml:space="preserve"> academic</w:t>
      </w:r>
      <w:r w:rsidR="006839DA" w:rsidRPr="00731158">
        <w:rPr>
          <w:rFonts w:ascii="Arial" w:hAnsi="Arial" w:cs="Arial"/>
          <w:color w:val="595959"/>
        </w:rPr>
        <w:t xml:space="preserve"> year</w:t>
      </w:r>
      <w:r w:rsidR="00776A90" w:rsidRPr="00731158">
        <w:rPr>
          <w:rFonts w:ascii="Arial" w:hAnsi="Arial" w:cs="Arial"/>
          <w:color w:val="595959"/>
        </w:rPr>
        <w:t>, focusing on</w:t>
      </w:r>
      <w:r w:rsidR="006839DA" w:rsidRPr="00731158">
        <w:rPr>
          <w:rFonts w:ascii="Arial" w:hAnsi="Arial" w:cs="Arial"/>
          <w:color w:val="595959"/>
        </w:rPr>
        <w:t xml:space="preserve"> the ready</w:t>
      </w:r>
      <w:r w:rsidRPr="00731158">
        <w:rPr>
          <w:rFonts w:ascii="Arial" w:hAnsi="Arial" w:cs="Arial"/>
          <w:color w:val="595959"/>
        </w:rPr>
        <w:t>-</w:t>
      </w:r>
      <w:r w:rsidR="006839DA" w:rsidRPr="00731158">
        <w:rPr>
          <w:rFonts w:ascii="Arial" w:hAnsi="Arial" w:cs="Arial"/>
          <w:color w:val="595959"/>
        </w:rPr>
        <w:t>to</w:t>
      </w:r>
      <w:r w:rsidRPr="00731158">
        <w:rPr>
          <w:rFonts w:ascii="Arial" w:hAnsi="Arial" w:cs="Arial"/>
          <w:color w:val="595959"/>
        </w:rPr>
        <w:t>-</w:t>
      </w:r>
      <w:r w:rsidR="006839DA" w:rsidRPr="00731158">
        <w:rPr>
          <w:rFonts w:ascii="Arial" w:hAnsi="Arial" w:cs="Arial"/>
          <w:color w:val="595959"/>
        </w:rPr>
        <w:t xml:space="preserve">progress criteria that you have </w:t>
      </w:r>
      <w:r w:rsidRPr="00731158">
        <w:rPr>
          <w:rFonts w:ascii="Arial" w:hAnsi="Arial" w:cs="Arial"/>
          <w:color w:val="595959"/>
        </w:rPr>
        <w:t>prioritised</w:t>
      </w:r>
      <w:r w:rsidR="006839DA" w:rsidRPr="00731158">
        <w:rPr>
          <w:rFonts w:ascii="Arial" w:hAnsi="Arial" w:cs="Arial"/>
          <w:color w:val="595959"/>
        </w:rPr>
        <w:t xml:space="preserve"> from your </w:t>
      </w:r>
      <w:r w:rsidR="00E01026" w:rsidRPr="00731158">
        <w:rPr>
          <w:rFonts w:ascii="Arial" w:hAnsi="Arial" w:cs="Arial"/>
          <w:color w:val="595959"/>
        </w:rPr>
        <w:t xml:space="preserve">year group </w:t>
      </w:r>
      <w:r w:rsidR="006839DA" w:rsidRPr="00731158">
        <w:rPr>
          <w:rFonts w:ascii="Arial" w:hAnsi="Arial" w:cs="Arial"/>
          <w:color w:val="595959"/>
        </w:rPr>
        <w:t xml:space="preserve">evaluation document. </w:t>
      </w:r>
      <w:r w:rsidRPr="00731158">
        <w:rPr>
          <w:rFonts w:ascii="Arial" w:hAnsi="Arial" w:cs="Arial"/>
          <w:color w:val="595959"/>
        </w:rPr>
        <w:t xml:space="preserve">Consider </w:t>
      </w:r>
      <w:r w:rsidR="006839DA" w:rsidRPr="00731158">
        <w:rPr>
          <w:rFonts w:ascii="Arial" w:hAnsi="Arial" w:cs="Arial"/>
          <w:color w:val="595959"/>
        </w:rPr>
        <w:t xml:space="preserve">consolidation and review of previously taught content, </w:t>
      </w:r>
      <w:r w:rsidRPr="00731158">
        <w:rPr>
          <w:rFonts w:ascii="Arial" w:hAnsi="Arial" w:cs="Arial"/>
          <w:color w:val="595959"/>
        </w:rPr>
        <w:t>small group additional teaching for those pupils who need it</w:t>
      </w:r>
      <w:r w:rsidR="005A736F" w:rsidRPr="00731158">
        <w:rPr>
          <w:rFonts w:ascii="Arial" w:hAnsi="Arial" w:cs="Arial"/>
          <w:color w:val="595959"/>
        </w:rPr>
        <w:t>,</w:t>
      </w:r>
      <w:r w:rsidRPr="00731158">
        <w:rPr>
          <w:rFonts w:ascii="Arial" w:hAnsi="Arial" w:cs="Arial"/>
          <w:color w:val="595959"/>
        </w:rPr>
        <w:t xml:space="preserve"> and whole</w:t>
      </w:r>
      <w:r w:rsidR="005A736F" w:rsidRPr="00731158">
        <w:rPr>
          <w:rFonts w:ascii="Arial" w:hAnsi="Arial" w:cs="Arial"/>
          <w:color w:val="595959"/>
        </w:rPr>
        <w:t>-</w:t>
      </w:r>
      <w:r w:rsidRPr="00731158">
        <w:rPr>
          <w:rFonts w:ascii="Arial" w:hAnsi="Arial" w:cs="Arial"/>
          <w:color w:val="595959"/>
        </w:rPr>
        <w:t>class</w:t>
      </w:r>
      <w:r w:rsidR="006839DA" w:rsidRPr="00731158">
        <w:rPr>
          <w:rFonts w:ascii="Arial" w:hAnsi="Arial" w:cs="Arial"/>
          <w:color w:val="595959"/>
        </w:rPr>
        <w:t xml:space="preserve"> teaching of new content</w:t>
      </w:r>
      <w:r w:rsidRPr="00731158">
        <w:rPr>
          <w:rFonts w:ascii="Arial" w:hAnsi="Arial" w:cs="Arial"/>
          <w:color w:val="595959"/>
        </w:rPr>
        <w:t xml:space="preserve"> that </w:t>
      </w:r>
      <w:r w:rsidR="00776A90" w:rsidRPr="00731158">
        <w:rPr>
          <w:rFonts w:ascii="Arial" w:hAnsi="Arial" w:cs="Arial"/>
          <w:color w:val="595959"/>
        </w:rPr>
        <w:t>can be</w:t>
      </w:r>
      <w:r w:rsidRPr="00731158">
        <w:rPr>
          <w:rFonts w:ascii="Arial" w:hAnsi="Arial" w:cs="Arial"/>
          <w:color w:val="595959"/>
        </w:rPr>
        <w:t xml:space="preserve"> built upon secure prerequisite conceptual understanding</w:t>
      </w:r>
      <w:r w:rsidR="00C04E17" w:rsidRPr="00731158">
        <w:rPr>
          <w:rFonts w:ascii="Arial" w:hAnsi="Arial" w:cs="Arial"/>
          <w:color w:val="595959"/>
        </w:rPr>
        <w:t xml:space="preserve"> (see </w:t>
      </w:r>
      <w:hyperlink r:id="rId7" w:history="1">
        <w:r w:rsidR="00C04E17" w:rsidRPr="00091C93">
          <w:rPr>
            <w:rStyle w:val="Hyperlink"/>
            <w:rFonts w:ascii="Arial" w:hAnsi="Arial" w:cs="Arial"/>
            <w:color w:val="4472C4" w:themeColor="accent1"/>
          </w:rPr>
          <w:t>2020 DfE guidance</w:t>
        </w:r>
      </w:hyperlink>
      <w:r w:rsidR="00C04E17" w:rsidRPr="00731158">
        <w:rPr>
          <w:rFonts w:ascii="Arial" w:hAnsi="Arial" w:cs="Arial"/>
          <w:color w:val="595959"/>
        </w:rPr>
        <w:t xml:space="preserve"> for further support)</w:t>
      </w:r>
      <w:r w:rsidR="006839DA" w:rsidRPr="00731158">
        <w:rPr>
          <w:rFonts w:ascii="Arial" w:hAnsi="Arial" w:cs="Arial"/>
          <w:color w:val="595959"/>
        </w:rPr>
        <w:t>.</w:t>
      </w:r>
    </w:p>
    <w:tbl>
      <w:tblPr>
        <w:tblStyle w:val="TableGrid"/>
        <w:tblW w:w="154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14972"/>
      </w:tblGrid>
      <w:tr w:rsidR="00731158" w:rsidRPr="00731158" w14:paraId="75571D4B" w14:textId="77777777" w:rsidTr="00C30FD9">
        <w:trPr>
          <w:cantSplit/>
          <w:trHeight w:val="2532"/>
        </w:trPr>
        <w:tc>
          <w:tcPr>
            <w:tcW w:w="474" w:type="dxa"/>
            <w:shd w:val="clear" w:color="auto" w:fill="FBF5D4"/>
            <w:textDirection w:val="btLr"/>
          </w:tcPr>
          <w:p w14:paraId="4507536C" w14:textId="45289609" w:rsidR="00546ADB" w:rsidRPr="00091C93" w:rsidRDefault="00546ADB" w:rsidP="008F399D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  <w:sz w:val="20"/>
                <w:szCs w:val="20"/>
              </w:rPr>
              <w:t>Remainder of Spring 2</w:t>
            </w:r>
          </w:p>
        </w:tc>
        <w:tc>
          <w:tcPr>
            <w:tcW w:w="14972" w:type="dxa"/>
            <w:shd w:val="clear" w:color="auto" w:fill="FBF5D4"/>
          </w:tcPr>
          <w:p w14:paraId="4980B707" w14:textId="742B167A" w:rsidR="00546ADB" w:rsidRPr="00731158" w:rsidRDefault="00731158" w:rsidP="008F399D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  <w:bookmarkEnd w:id="0"/>
          </w:p>
          <w:p w14:paraId="69FA52D8" w14:textId="77777777" w:rsidR="00546ADB" w:rsidRPr="00731158" w:rsidRDefault="00546ADB" w:rsidP="008F399D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4349175D" w14:textId="77777777" w:rsidR="00546ADB" w:rsidRPr="00731158" w:rsidRDefault="00546ADB" w:rsidP="008F399D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66121E07" w14:textId="77777777" w:rsidR="00546ADB" w:rsidRPr="00731158" w:rsidRDefault="00546ADB" w:rsidP="008F399D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</w:tr>
    </w:tbl>
    <w:p w14:paraId="401398D5" w14:textId="68030F04" w:rsidR="006839DA" w:rsidRDefault="006839DA" w:rsidP="00091C93">
      <w:pPr>
        <w:rPr>
          <w:rFonts w:ascii="Arial" w:hAnsi="Arial" w:cs="Arial"/>
          <w:color w:val="595959"/>
        </w:rPr>
      </w:pPr>
    </w:p>
    <w:tbl>
      <w:tblPr>
        <w:tblStyle w:val="TableGrid"/>
        <w:tblW w:w="154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1"/>
        <w:gridCol w:w="2134"/>
        <w:gridCol w:w="2134"/>
        <w:gridCol w:w="2135"/>
        <w:gridCol w:w="2135"/>
        <w:gridCol w:w="2136"/>
        <w:gridCol w:w="2135"/>
        <w:gridCol w:w="2136"/>
      </w:tblGrid>
      <w:tr w:rsidR="008D098C" w:rsidRPr="00731158" w14:paraId="3E7673D0" w14:textId="77777777" w:rsidTr="00C30FD9">
        <w:tc>
          <w:tcPr>
            <w:tcW w:w="501" w:type="dxa"/>
            <w:tcBorders>
              <w:bottom w:val="single" w:sz="4" w:space="0" w:color="595959"/>
            </w:tcBorders>
            <w:shd w:val="clear" w:color="auto" w:fill="FBF5D4"/>
          </w:tcPr>
          <w:p w14:paraId="0C2795AE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65A5E6A3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1</w:t>
            </w: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288DDE6C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2</w:t>
            </w: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659A9B97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3</w:t>
            </w: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774FDF32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4</w:t>
            </w: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4E327E38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5</w:t>
            </w: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02210A55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6</w:t>
            </w: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48960624" w14:textId="77777777" w:rsidR="008D098C" w:rsidRPr="00091C93" w:rsidRDefault="008D098C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7</w:t>
            </w:r>
          </w:p>
        </w:tc>
      </w:tr>
      <w:tr w:rsidR="008D098C" w:rsidRPr="00731158" w14:paraId="784347ED" w14:textId="77777777" w:rsidTr="00415EA2">
        <w:trPr>
          <w:cantSplit/>
          <w:trHeight w:val="4081"/>
        </w:trPr>
        <w:tc>
          <w:tcPr>
            <w:tcW w:w="501" w:type="dxa"/>
            <w:tcBorders>
              <w:bottom w:val="single" w:sz="4" w:space="0" w:color="595959"/>
            </w:tcBorders>
            <w:shd w:val="clear" w:color="auto" w:fill="FBF5D4"/>
            <w:textDirection w:val="btLr"/>
          </w:tcPr>
          <w:p w14:paraId="6145D025" w14:textId="77777777" w:rsidR="008D098C" w:rsidRPr="00091C93" w:rsidRDefault="008D098C" w:rsidP="00C76787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Summer 1</w:t>
            </w: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4E4F169F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4B23C347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6075BC0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5357B03D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6610E5AE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1483607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3A4D8103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4A5B1B18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242B3ABE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29794864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2CDAF51A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2B87E107" w14:textId="77777777" w:rsidR="008D098C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5A66D74F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721FCBD9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433C7543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0E0D1ECB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7C477C4C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6E4598C7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2F77C156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6F85D121" w14:textId="77777777" w:rsidR="00C45975" w:rsidRDefault="00C45975" w:rsidP="00C45975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655067A2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3C141106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251FA763" w14:textId="77777777" w:rsidR="00C45975" w:rsidRPr="00C45975" w:rsidRDefault="00C45975" w:rsidP="00C45975">
            <w:pPr>
              <w:rPr>
                <w:rFonts w:ascii="Arial" w:hAnsi="Arial" w:cs="Arial"/>
              </w:rPr>
            </w:pPr>
          </w:p>
          <w:p w14:paraId="29F54991" w14:textId="77777777" w:rsidR="00C45975" w:rsidRDefault="00C45975" w:rsidP="00C45975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14DC5464" w14:textId="77777777" w:rsidR="00C45975" w:rsidRDefault="00C45975" w:rsidP="00C45975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66F9B8F0" w14:textId="421403A3" w:rsidR="00C45975" w:rsidRPr="00C45975" w:rsidRDefault="00C45975" w:rsidP="00C459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1538CEDE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3F64E1E8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1C3B5128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2AA53723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1F40F7C2" w14:textId="77777777" w:rsidR="008D098C" w:rsidRPr="00731158" w:rsidRDefault="008D098C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1A6D903E" w14:textId="77777777" w:rsidR="008D098C" w:rsidRPr="00731158" w:rsidRDefault="008D098C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</w:tr>
    </w:tbl>
    <w:p w14:paraId="7568B979" w14:textId="56D02D96" w:rsidR="008D098C" w:rsidRDefault="008D098C" w:rsidP="008D098C">
      <w:pPr>
        <w:rPr>
          <w:rFonts w:ascii="Arial" w:hAnsi="Arial" w:cs="Arial"/>
          <w:b/>
          <w:bCs/>
          <w:color w:val="595959"/>
        </w:rPr>
      </w:pPr>
    </w:p>
    <w:tbl>
      <w:tblPr>
        <w:tblStyle w:val="TableGrid"/>
        <w:tblW w:w="154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1"/>
        <w:gridCol w:w="2134"/>
        <w:gridCol w:w="2134"/>
        <w:gridCol w:w="2135"/>
        <w:gridCol w:w="2135"/>
        <w:gridCol w:w="2136"/>
        <w:gridCol w:w="2135"/>
        <w:gridCol w:w="2136"/>
      </w:tblGrid>
      <w:tr w:rsidR="00415EA2" w:rsidRPr="00731158" w14:paraId="1141966B" w14:textId="77777777" w:rsidTr="00C76787">
        <w:tc>
          <w:tcPr>
            <w:tcW w:w="501" w:type="dxa"/>
            <w:tcBorders>
              <w:bottom w:val="single" w:sz="4" w:space="0" w:color="595959"/>
            </w:tcBorders>
            <w:shd w:val="clear" w:color="auto" w:fill="FBF5D4"/>
          </w:tcPr>
          <w:p w14:paraId="51BEA6FF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1A196107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1</w:t>
            </w: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5AABFB98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2</w:t>
            </w: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12DFDCF3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3</w:t>
            </w: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312C0AE1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4</w:t>
            </w: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01AA20D9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5</w:t>
            </w: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76BAE6C4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6</w:t>
            </w: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7B33E769" w14:textId="77777777" w:rsidR="00415EA2" w:rsidRPr="00091C93" w:rsidRDefault="00415EA2" w:rsidP="00C76787">
            <w:pPr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Week 7</w:t>
            </w:r>
          </w:p>
        </w:tc>
      </w:tr>
      <w:tr w:rsidR="00415EA2" w:rsidRPr="00731158" w14:paraId="1E9A46A0" w14:textId="77777777" w:rsidTr="00A32F97">
        <w:trPr>
          <w:cantSplit/>
          <w:trHeight w:val="4411"/>
        </w:trPr>
        <w:tc>
          <w:tcPr>
            <w:tcW w:w="501" w:type="dxa"/>
            <w:tcBorders>
              <w:bottom w:val="single" w:sz="4" w:space="0" w:color="595959"/>
            </w:tcBorders>
            <w:shd w:val="clear" w:color="auto" w:fill="FBF5D4"/>
            <w:textDirection w:val="btLr"/>
          </w:tcPr>
          <w:p w14:paraId="1C34304F" w14:textId="3B2726A9" w:rsidR="00415EA2" w:rsidRPr="00091C93" w:rsidRDefault="00415EA2" w:rsidP="00C76787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 xml:space="preserve">Summer </w:t>
            </w:r>
            <w:r>
              <w:rPr>
                <w:rFonts w:ascii="Century Gothic" w:hAnsi="Century Gothic" w:cs="Arial"/>
                <w:b/>
                <w:bCs/>
                <w:color w:val="595959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192E0B56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1675A468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A30EC2B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01E104EB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0864FF0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2BB5763E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4" w:type="dxa"/>
            <w:tcBorders>
              <w:bottom w:val="single" w:sz="4" w:space="0" w:color="595959"/>
            </w:tcBorders>
            <w:shd w:val="clear" w:color="auto" w:fill="FBF5D4"/>
          </w:tcPr>
          <w:p w14:paraId="6B860103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0EE1BDCA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053A9EDE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34ED4BC5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0E8082FC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732DBCC9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3CB0508C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530EE97E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5" w:type="dxa"/>
            <w:tcBorders>
              <w:bottom w:val="single" w:sz="4" w:space="0" w:color="595959"/>
            </w:tcBorders>
            <w:shd w:val="clear" w:color="auto" w:fill="FBF5D4"/>
          </w:tcPr>
          <w:p w14:paraId="7E20706B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3D85BD6B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2136" w:type="dxa"/>
            <w:tcBorders>
              <w:bottom w:val="single" w:sz="4" w:space="0" w:color="595959"/>
            </w:tcBorders>
            <w:shd w:val="clear" w:color="auto" w:fill="FBF5D4"/>
          </w:tcPr>
          <w:p w14:paraId="4EC09826" w14:textId="77777777" w:rsidR="00415EA2" w:rsidRPr="00731158" w:rsidRDefault="00415EA2" w:rsidP="00C7678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4D99C152" w14:textId="77777777" w:rsidR="00415EA2" w:rsidRPr="00731158" w:rsidRDefault="00415EA2" w:rsidP="00C7678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</w:tr>
    </w:tbl>
    <w:p w14:paraId="79731DC0" w14:textId="77777777" w:rsidR="00415EA2" w:rsidRPr="00731158" w:rsidRDefault="00415EA2" w:rsidP="008D098C">
      <w:pPr>
        <w:rPr>
          <w:rFonts w:ascii="Arial" w:hAnsi="Arial" w:cs="Arial"/>
          <w:b/>
          <w:bCs/>
          <w:color w:val="595959"/>
        </w:rPr>
      </w:pPr>
    </w:p>
    <w:tbl>
      <w:tblPr>
        <w:tblStyle w:val="TableGrid"/>
        <w:tblpPr w:leftFromText="180" w:rightFromText="180" w:vertAnchor="text" w:horzAnchor="margin" w:tblpY="-36"/>
        <w:tblW w:w="15388" w:type="dxa"/>
        <w:tblLook w:val="04A0" w:firstRow="1" w:lastRow="0" w:firstColumn="1" w:lastColumn="0" w:noHBand="0" w:noVBand="1"/>
      </w:tblPr>
      <w:tblGrid>
        <w:gridCol w:w="6941"/>
        <w:gridCol w:w="992"/>
        <w:gridCol w:w="7455"/>
      </w:tblGrid>
      <w:tr w:rsidR="00A32F97" w:rsidRPr="00731158" w14:paraId="43F79137" w14:textId="77777777" w:rsidTr="00A32F97">
        <w:trPr>
          <w:trHeight w:val="2189"/>
        </w:trPr>
        <w:tc>
          <w:tcPr>
            <w:tcW w:w="69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3F04A9A" w14:textId="77777777" w:rsidR="00A32F97" w:rsidRPr="00731158" w:rsidRDefault="00A32F97" w:rsidP="00A32F9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Notes on ready-to-progress criteria that have been mastered, to keep ticking over</w:t>
            </w:r>
            <w:r w:rsidRPr="00731158">
              <w:rPr>
                <w:rFonts w:ascii="Arial" w:hAnsi="Arial" w:cs="Arial"/>
                <w:b/>
                <w:bCs/>
                <w:color w:val="595959"/>
              </w:rPr>
              <w:t xml:space="preserve"> </w:t>
            </w:r>
            <w:r w:rsidRPr="00731158">
              <w:rPr>
                <w:rFonts w:ascii="Arial" w:hAnsi="Arial" w:cs="Arial"/>
                <w:b/>
                <w:bCs/>
                <w:color w:val="595959"/>
              </w:rPr>
              <w:br/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680642EE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C0A9E15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299702DE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71DE2D6E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54015EDA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586EEBAE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661BEA39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7D4C1071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5CBA0C39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F718135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631E5242" w14:textId="77777777" w:rsidR="00A32F97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346AB915" w14:textId="1D46A99D" w:rsidR="00A32F97" w:rsidRPr="00731158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D4B2AE0" w14:textId="77777777" w:rsidR="00A32F97" w:rsidRPr="00731158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</w:tc>
        <w:tc>
          <w:tcPr>
            <w:tcW w:w="74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7B8C1D2" w14:textId="77777777" w:rsidR="00A32F97" w:rsidRPr="00731158" w:rsidRDefault="00A32F97" w:rsidP="00A32F97">
            <w:pPr>
              <w:rPr>
                <w:rFonts w:ascii="Arial" w:hAnsi="Arial" w:cs="Arial"/>
                <w:i/>
                <w:iCs/>
                <w:color w:val="595959"/>
              </w:rPr>
            </w:pPr>
            <w:r w:rsidRPr="00091C93">
              <w:rPr>
                <w:rFonts w:ascii="Century Gothic" w:hAnsi="Century Gothic" w:cs="Arial"/>
                <w:b/>
                <w:bCs/>
                <w:color w:val="595959"/>
              </w:rPr>
              <w:t>Notes on any areas for additional small group support</w:t>
            </w:r>
            <w:r w:rsidRPr="00731158">
              <w:rPr>
                <w:rFonts w:ascii="Arial" w:hAnsi="Arial" w:cs="Arial"/>
                <w:b/>
                <w:bCs/>
                <w:color w:val="595959"/>
              </w:rPr>
              <w:t xml:space="preserve"> </w:t>
            </w:r>
            <w:r w:rsidRPr="00731158">
              <w:rPr>
                <w:rFonts w:ascii="Arial" w:hAnsi="Arial" w:cs="Arial"/>
                <w:b/>
                <w:bCs/>
                <w:color w:val="595959"/>
              </w:rPr>
              <w:br/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instrText xml:space="preserve"> FORMTEXT </w:instrTex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separate"/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noProof/>
                <w:color w:val="595959"/>
              </w:rPr>
              <w:t> </w:t>
            </w:r>
            <w:r w:rsidRPr="00731158">
              <w:rPr>
                <w:rFonts w:ascii="Arial" w:hAnsi="Arial" w:cs="Arial"/>
                <w:i/>
                <w:iCs/>
                <w:color w:val="595959"/>
              </w:rPr>
              <w:fldChar w:fldCharType="end"/>
            </w:r>
          </w:p>
          <w:p w14:paraId="15F0653E" w14:textId="77777777" w:rsidR="00A32F97" w:rsidRPr="00731158" w:rsidRDefault="00A32F97" w:rsidP="00A32F97">
            <w:pPr>
              <w:rPr>
                <w:rFonts w:ascii="Arial" w:hAnsi="Arial" w:cs="Arial"/>
                <w:b/>
                <w:bCs/>
                <w:color w:val="595959"/>
              </w:rPr>
            </w:pPr>
          </w:p>
          <w:p w14:paraId="4268A7BB" w14:textId="77777777" w:rsidR="00A32F97" w:rsidRPr="00731158" w:rsidRDefault="00A32F97" w:rsidP="00A32F97">
            <w:pPr>
              <w:tabs>
                <w:tab w:val="left" w:pos="5693"/>
              </w:tabs>
              <w:rPr>
                <w:rFonts w:ascii="Arial" w:hAnsi="Arial" w:cs="Arial"/>
                <w:color w:val="595959"/>
              </w:rPr>
            </w:pPr>
            <w:r w:rsidRPr="00731158">
              <w:rPr>
                <w:rFonts w:ascii="Arial" w:hAnsi="Arial" w:cs="Arial"/>
                <w:color w:val="595959"/>
              </w:rPr>
              <w:tab/>
            </w:r>
          </w:p>
        </w:tc>
      </w:tr>
    </w:tbl>
    <w:p w14:paraId="5863EA7D" w14:textId="77777777" w:rsidR="008D098C" w:rsidRPr="00731158" w:rsidRDefault="008D098C" w:rsidP="00A32F97">
      <w:pPr>
        <w:rPr>
          <w:rFonts w:ascii="Arial" w:hAnsi="Arial" w:cs="Arial"/>
          <w:color w:val="595959"/>
        </w:rPr>
      </w:pPr>
    </w:p>
    <w:sectPr w:rsidR="008D098C" w:rsidRPr="00731158" w:rsidSect="00BE30B6">
      <w:headerReference w:type="default" r:id="rId8"/>
      <w:footerReference w:type="default" r:id="rId9"/>
      <w:pgSz w:w="16838" w:h="11906" w:orient="landscape"/>
      <w:pgMar w:top="720" w:right="720" w:bottom="720" w:left="720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1F67" w14:textId="77777777" w:rsidR="007F127E" w:rsidRDefault="007F127E">
      <w:pPr>
        <w:spacing w:after="0" w:line="240" w:lineRule="auto"/>
      </w:pPr>
      <w:r>
        <w:separator/>
      </w:r>
    </w:p>
  </w:endnote>
  <w:endnote w:type="continuationSeparator" w:id="0">
    <w:p w14:paraId="31636C4A" w14:textId="77777777" w:rsidR="007F127E" w:rsidRDefault="007F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D4C28" w14:textId="462E9AF1" w:rsidR="00A54073" w:rsidRPr="00C45975" w:rsidRDefault="008D098C" w:rsidP="00BE30B6">
    <w:pPr>
      <w:pStyle w:val="Footer"/>
      <w:jc w:val="center"/>
      <w:rPr>
        <w:rFonts w:ascii="Arial" w:hAnsi="Arial" w:cs="Arial"/>
        <w:b/>
        <w:bCs/>
        <w:color w:val="595959"/>
        <w:sz w:val="18"/>
        <w:szCs w:val="18"/>
      </w:rPr>
    </w:pPr>
    <w:r w:rsidRPr="00BE30B6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ECA052F" wp14:editId="1495D361">
          <wp:simplePos x="0" y="0"/>
          <wp:positionH relativeFrom="column">
            <wp:posOffset>0</wp:posOffset>
          </wp:positionH>
          <wp:positionV relativeFrom="paragraph">
            <wp:posOffset>-1534795</wp:posOffset>
          </wp:positionV>
          <wp:extent cx="4574690" cy="1966034"/>
          <wp:effectExtent l="0" t="0" r="0" b="0"/>
          <wp:wrapNone/>
          <wp:docPr id="25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690" cy="1966034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13B0D" w:rsidRPr="00C45975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nc</w:t>
      </w:r>
      <w:r w:rsidR="00474F94" w:rsidRPr="00C45975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et</w:t>
      </w:r>
      <w:r w:rsidR="00BE30B6" w:rsidRPr="00C45975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m.org.uk</w:t>
      </w:r>
    </w:hyperlink>
  </w:p>
  <w:p w14:paraId="191F6B15" w14:textId="0FF40E2F" w:rsidR="00A54073" w:rsidRDefault="007F127E" w:rsidP="00A540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43A0" w14:textId="77777777" w:rsidR="007F127E" w:rsidRDefault="007F127E">
      <w:pPr>
        <w:spacing w:after="0" w:line="240" w:lineRule="auto"/>
      </w:pPr>
      <w:r>
        <w:separator/>
      </w:r>
    </w:p>
  </w:footnote>
  <w:footnote w:type="continuationSeparator" w:id="0">
    <w:p w14:paraId="53028741" w14:textId="77777777" w:rsidR="007F127E" w:rsidRDefault="007F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34AAF" w14:textId="388B7B58" w:rsidR="00731158" w:rsidRDefault="003514B4">
    <w:pPr>
      <w:pStyle w:val="Header"/>
    </w:pPr>
    <w:r w:rsidRPr="008D098C">
      <w:rPr>
        <w:noProof/>
      </w:rPr>
      <w:drawing>
        <wp:anchor distT="0" distB="0" distL="114300" distR="114300" simplePos="0" relativeHeight="251662336" behindDoc="1" locked="0" layoutInCell="1" allowOverlap="1" wp14:anchorId="72D6EF1A" wp14:editId="1712E577">
          <wp:simplePos x="0" y="0"/>
          <wp:positionH relativeFrom="column">
            <wp:posOffset>1314450</wp:posOffset>
          </wp:positionH>
          <wp:positionV relativeFrom="paragraph">
            <wp:posOffset>-720725</wp:posOffset>
          </wp:positionV>
          <wp:extent cx="1047115" cy="705485"/>
          <wp:effectExtent l="0" t="0" r="0" b="0"/>
          <wp:wrapNone/>
          <wp:docPr id="22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9EFCB9" wp14:editId="5A07B6B5">
          <wp:simplePos x="0" y="0"/>
          <wp:positionH relativeFrom="column">
            <wp:posOffset>7882890</wp:posOffset>
          </wp:positionH>
          <wp:positionV relativeFrom="paragraph">
            <wp:posOffset>-334010</wp:posOffset>
          </wp:positionV>
          <wp:extent cx="1888490" cy="47752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98C" w:rsidRPr="008D098C">
      <w:rPr>
        <w:noProof/>
      </w:rPr>
      <w:drawing>
        <wp:anchor distT="0" distB="0" distL="114300" distR="114300" simplePos="0" relativeHeight="251663360" behindDoc="1" locked="0" layoutInCell="1" allowOverlap="1" wp14:anchorId="78090A99" wp14:editId="1468DB30">
          <wp:simplePos x="0" y="0"/>
          <wp:positionH relativeFrom="column">
            <wp:posOffset>8772525</wp:posOffset>
          </wp:positionH>
          <wp:positionV relativeFrom="paragraph">
            <wp:posOffset>1308735</wp:posOffset>
          </wp:positionV>
          <wp:extent cx="1511813" cy="1607681"/>
          <wp:effectExtent l="0" t="0" r="0" b="0"/>
          <wp:wrapNone/>
          <wp:docPr id="24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813" cy="1607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DA"/>
    <w:rsid w:val="000167DD"/>
    <w:rsid w:val="00091C93"/>
    <w:rsid w:val="000C47CB"/>
    <w:rsid w:val="000F1E18"/>
    <w:rsid w:val="0018527A"/>
    <w:rsid w:val="00245C25"/>
    <w:rsid w:val="00266EE5"/>
    <w:rsid w:val="002A0B80"/>
    <w:rsid w:val="00313B0D"/>
    <w:rsid w:val="00345B50"/>
    <w:rsid w:val="003514B4"/>
    <w:rsid w:val="0036311C"/>
    <w:rsid w:val="003742CE"/>
    <w:rsid w:val="003E1BED"/>
    <w:rsid w:val="00415EA2"/>
    <w:rsid w:val="0042655D"/>
    <w:rsid w:val="00474F94"/>
    <w:rsid w:val="00546ADB"/>
    <w:rsid w:val="005A736F"/>
    <w:rsid w:val="006839DA"/>
    <w:rsid w:val="006C0A48"/>
    <w:rsid w:val="00731158"/>
    <w:rsid w:val="00776A90"/>
    <w:rsid w:val="007C231B"/>
    <w:rsid w:val="007E677B"/>
    <w:rsid w:val="007F127E"/>
    <w:rsid w:val="008D098C"/>
    <w:rsid w:val="008D3F8C"/>
    <w:rsid w:val="00A13219"/>
    <w:rsid w:val="00A32F97"/>
    <w:rsid w:val="00A517C0"/>
    <w:rsid w:val="00BA451F"/>
    <w:rsid w:val="00BD26ED"/>
    <w:rsid w:val="00BE30B6"/>
    <w:rsid w:val="00BF5493"/>
    <w:rsid w:val="00C04E17"/>
    <w:rsid w:val="00C30FD9"/>
    <w:rsid w:val="00C45975"/>
    <w:rsid w:val="00CD0217"/>
    <w:rsid w:val="00DA346B"/>
    <w:rsid w:val="00DA6869"/>
    <w:rsid w:val="00DD677E"/>
    <w:rsid w:val="00E01026"/>
    <w:rsid w:val="00EC3B7E"/>
    <w:rsid w:val="00F578DC"/>
    <w:rsid w:val="00F628D4"/>
    <w:rsid w:val="00F91AFF"/>
    <w:rsid w:val="00FA3DE5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76149"/>
  <w15:chartTrackingRefBased/>
  <w15:docId w15:val="{58A43669-77EB-4672-986C-46C4383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DA"/>
  </w:style>
  <w:style w:type="character" w:styleId="CommentReference">
    <w:name w:val="annotation reference"/>
    <w:basedOn w:val="DefaultParagraphFont"/>
    <w:uiPriority w:val="99"/>
    <w:semiHidden/>
    <w:unhideWhenUsed/>
    <w:rsid w:val="00E01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A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eaching-mathematics-in-primary-schoo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cetm.org.uk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3495-9480-4ACF-B414-56444EB1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Liam Benson</cp:lastModifiedBy>
  <cp:revision>22</cp:revision>
  <dcterms:created xsi:type="dcterms:W3CDTF">2021-03-08T11:11:00Z</dcterms:created>
  <dcterms:modified xsi:type="dcterms:W3CDTF">2021-03-09T15:38:00Z</dcterms:modified>
</cp:coreProperties>
</file>